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6163" w:type="dxa"/>
        <w:tblInd w:w="-998" w:type="dxa"/>
        <w:tblLook w:val="04A0" w:firstRow="1" w:lastRow="0" w:firstColumn="1" w:lastColumn="0" w:noHBand="0" w:noVBand="1"/>
      </w:tblPr>
      <w:tblGrid>
        <w:gridCol w:w="5387"/>
        <w:gridCol w:w="5388"/>
        <w:gridCol w:w="5388"/>
      </w:tblGrid>
      <w:tr w:rsidR="00741215" w14:paraId="7A481B42" w14:textId="77777777" w:rsidTr="00741215">
        <w:trPr>
          <w:trHeight w:val="2288"/>
        </w:trPr>
        <w:tc>
          <w:tcPr>
            <w:tcW w:w="5387" w:type="dxa"/>
            <w:shd w:val="clear" w:color="auto" w:fill="EDA7D4"/>
          </w:tcPr>
          <w:p w14:paraId="70A165F4" w14:textId="3BCFCAA0" w:rsidR="00741215" w:rsidRDefault="00741215" w:rsidP="00AB1C48">
            <w:pPr>
              <w:jc w:val="center"/>
              <w:rPr>
                <w:rFonts w:ascii="Comic Sans MS" w:hAnsi="Comic Sans MS"/>
                <w:b/>
                <w:bCs/>
              </w:rPr>
            </w:pPr>
            <w:r>
              <w:rPr>
                <w:rFonts w:ascii="Comic Sans MS" w:hAnsi="Comic Sans MS"/>
                <w:b/>
                <w:bCs/>
              </w:rPr>
              <w:t>A</w:t>
            </w:r>
            <w:r w:rsidRPr="00E3485F">
              <w:rPr>
                <w:rFonts w:ascii="Comic Sans MS" w:hAnsi="Comic Sans MS"/>
                <w:b/>
                <w:bCs/>
              </w:rPr>
              <w:t xml:space="preserve">rt </w:t>
            </w:r>
            <w:r>
              <w:rPr>
                <w:rFonts w:ascii="Comic Sans MS" w:hAnsi="Comic Sans MS"/>
                <w:b/>
                <w:bCs/>
              </w:rPr>
              <w:t>–</w:t>
            </w:r>
          </w:p>
          <w:p w14:paraId="19F4063E" w14:textId="77777777" w:rsidR="00741215" w:rsidRPr="00E3485F" w:rsidRDefault="00741215" w:rsidP="00AB1C48">
            <w:pPr>
              <w:jc w:val="center"/>
              <w:rPr>
                <w:rFonts w:ascii="Comic Sans MS" w:hAnsi="Comic Sans MS"/>
                <w:b/>
                <w:bCs/>
              </w:rPr>
            </w:pPr>
          </w:p>
          <w:p w14:paraId="53A55D59" w14:textId="750FCF3A" w:rsidR="00741215" w:rsidRPr="00E3485F" w:rsidRDefault="00741215" w:rsidP="005D49B1">
            <w:pPr>
              <w:jc w:val="center"/>
              <w:rPr>
                <w:rFonts w:ascii="Comic Sans MS" w:hAnsi="Comic Sans MS"/>
                <w:b/>
                <w:bCs/>
              </w:rPr>
            </w:pPr>
            <w:r w:rsidRPr="002862E2">
              <w:rPr>
                <w:rFonts w:ascii="Comic Sans MS" w:hAnsi="Comic Sans MS"/>
              </w:rPr>
              <w:t xml:space="preserve"> </w:t>
            </w:r>
            <w:r w:rsidR="002862E2" w:rsidRPr="002862E2">
              <w:rPr>
                <w:rFonts w:ascii="Comic Sans MS" w:hAnsi="Comic Sans MS"/>
                <w:b/>
                <w:bCs/>
              </w:rPr>
              <w:t>This half term we are looking</w:t>
            </w:r>
            <w:r w:rsidR="002862E2">
              <w:rPr>
                <w:rFonts w:ascii="Comic Sans MS" w:hAnsi="Comic Sans MS"/>
              </w:rPr>
              <w:t xml:space="preserve"> </w:t>
            </w:r>
            <w:r>
              <w:rPr>
                <w:rFonts w:ascii="Comic Sans MS" w:hAnsi="Comic Sans MS"/>
                <w:b/>
                <w:bCs/>
              </w:rPr>
              <w:t xml:space="preserve">at the work of Lowry and Edith Berkin. The children will create artwork using acrylic paints. They will sketch and use colour to show emotion. </w:t>
            </w:r>
          </w:p>
          <w:p w14:paraId="2DBDA584" w14:textId="09FB12CD" w:rsidR="00741215" w:rsidRPr="0040143A" w:rsidRDefault="00741215" w:rsidP="004E54E5">
            <w:pPr>
              <w:rPr>
                <w:rFonts w:ascii="Comic Sans MS" w:hAnsi="Comic Sans MS"/>
                <w:sz w:val="18"/>
                <w:szCs w:val="18"/>
              </w:rPr>
            </w:pPr>
          </w:p>
        </w:tc>
        <w:tc>
          <w:tcPr>
            <w:tcW w:w="5388" w:type="dxa"/>
            <w:vMerge w:val="restart"/>
            <w:shd w:val="clear" w:color="auto" w:fill="C5E0B3" w:themeFill="accent6" w:themeFillTint="66"/>
          </w:tcPr>
          <w:p w14:paraId="4E905F92" w14:textId="20585312" w:rsidR="00741215" w:rsidRPr="00EA168C" w:rsidRDefault="00741215" w:rsidP="00F000F4">
            <w:pPr>
              <w:jc w:val="center"/>
              <w:rPr>
                <w:rFonts w:ascii="Comic Sans MS" w:hAnsi="Comic Sans MS"/>
                <w:sz w:val="28"/>
                <w:szCs w:val="28"/>
              </w:rPr>
            </w:pPr>
            <w:r w:rsidRPr="00E3485F">
              <w:rPr>
                <w:rFonts w:ascii="Comic Sans MS" w:hAnsi="Comic Sans MS"/>
                <w:b/>
                <w:bCs/>
              </w:rPr>
              <w:t xml:space="preserve">Computing - </w:t>
            </w:r>
          </w:p>
          <w:p w14:paraId="0E8E02DA" w14:textId="6D2E1A38" w:rsidR="00741215" w:rsidRPr="00EA168C" w:rsidRDefault="00741215" w:rsidP="008C2FE4">
            <w:pPr>
              <w:jc w:val="center"/>
              <w:rPr>
                <w:rFonts w:ascii="Comic Sans MS" w:hAnsi="Comic Sans MS"/>
                <w:sz w:val="28"/>
                <w:szCs w:val="28"/>
              </w:rPr>
            </w:pPr>
            <w:r w:rsidRPr="008C2FE4">
              <w:rPr>
                <w:rFonts w:ascii="Comic Sans MS" w:hAnsi="Comic Sans MS"/>
                <w:sz w:val="20"/>
                <w:szCs w:val="20"/>
              </w:rPr>
              <w:t>Children will be introduced to creating websites for a chosen purpose. Children will be able to identify what makes a good web page and use this information to design and evaluate their own website using Google Sites. Throughout the process, children pay specific attention to copyright and fair use of media, the aesthetics of the site, and navigation paths.</w:t>
            </w:r>
          </w:p>
        </w:tc>
        <w:tc>
          <w:tcPr>
            <w:tcW w:w="5388" w:type="dxa"/>
            <w:vMerge w:val="restart"/>
            <w:shd w:val="clear" w:color="auto" w:fill="FFE599" w:themeFill="accent4" w:themeFillTint="66"/>
          </w:tcPr>
          <w:p w14:paraId="6FDDA3C9" w14:textId="613B9372" w:rsidR="00741215" w:rsidRPr="00E3485F" w:rsidRDefault="00741215" w:rsidP="00AB1C48">
            <w:pPr>
              <w:ind w:left="90"/>
              <w:jc w:val="center"/>
              <w:rPr>
                <w:rFonts w:ascii="Comic Sans MS" w:hAnsi="Comic Sans MS"/>
                <w:b/>
                <w:bCs/>
              </w:rPr>
            </w:pPr>
            <w:r w:rsidRPr="00E3485F">
              <w:rPr>
                <w:rFonts w:ascii="Comic Sans MS" w:hAnsi="Comic Sans MS"/>
                <w:b/>
                <w:bCs/>
              </w:rPr>
              <w:t>Science</w:t>
            </w:r>
            <w:r>
              <w:rPr>
                <w:rFonts w:ascii="Comic Sans MS" w:hAnsi="Comic Sans MS"/>
                <w:b/>
                <w:bCs/>
              </w:rPr>
              <w:t xml:space="preserve"> - Light</w:t>
            </w:r>
          </w:p>
          <w:p w14:paraId="54E7D157" w14:textId="77777777" w:rsidR="00741215" w:rsidRDefault="00741215" w:rsidP="00921BD3">
            <w:pPr>
              <w:ind w:left="90"/>
              <w:rPr>
                <w:rFonts w:ascii="Comic Sans MS" w:hAnsi="Comic Sans MS"/>
                <w:sz w:val="18"/>
                <w:szCs w:val="18"/>
              </w:rPr>
            </w:pPr>
            <w:r w:rsidRPr="002D383C">
              <w:rPr>
                <w:rFonts w:ascii="Comic Sans MS" w:hAnsi="Comic Sans MS"/>
                <w:sz w:val="18"/>
                <w:szCs w:val="18"/>
              </w:rPr>
              <w:t xml:space="preserve">This ‘Light’ unit will teach your class about light, how we see, shadows, reflection and refraction. The children will learn how light travels and how this enables us to see objects. </w:t>
            </w:r>
            <w:r w:rsidR="000037D8">
              <w:rPr>
                <w:rFonts w:ascii="Comic Sans MS" w:hAnsi="Comic Sans MS"/>
                <w:sz w:val="18"/>
                <w:szCs w:val="18"/>
              </w:rPr>
              <w:t xml:space="preserve">They will learn about sources of light and the parts of the eye that help us to see. </w:t>
            </w:r>
            <w:r w:rsidRPr="002D383C">
              <w:rPr>
                <w:rFonts w:ascii="Comic Sans MS" w:hAnsi="Comic Sans MS"/>
                <w:sz w:val="18"/>
                <w:szCs w:val="18"/>
              </w:rPr>
              <w:t>Finally, they will learn about Isaac Newton and his theory of light and colour, performing a shadow puppet play about his discoveries and ideas</w:t>
            </w:r>
            <w:r w:rsidR="00D648E2">
              <w:rPr>
                <w:rFonts w:ascii="Comic Sans MS" w:hAnsi="Comic Sans MS"/>
                <w:sz w:val="18"/>
                <w:szCs w:val="18"/>
              </w:rPr>
              <w:t>.</w:t>
            </w:r>
          </w:p>
          <w:p w14:paraId="0C44D789" w14:textId="77777777" w:rsidR="00D648E2" w:rsidRDefault="00D648E2" w:rsidP="00921BD3">
            <w:pPr>
              <w:ind w:left="90"/>
              <w:rPr>
                <w:rFonts w:ascii="Comic Sans MS" w:hAnsi="Comic Sans MS"/>
                <w:sz w:val="18"/>
                <w:szCs w:val="18"/>
              </w:rPr>
            </w:pPr>
          </w:p>
          <w:p w14:paraId="1F78D9CC" w14:textId="28A70436" w:rsidR="00D648E2" w:rsidRPr="00921BD3" w:rsidRDefault="00D648E2" w:rsidP="00921BD3">
            <w:pPr>
              <w:ind w:left="90"/>
              <w:rPr>
                <w:rFonts w:ascii="Comic Sans MS" w:hAnsi="Comic Sans MS"/>
                <w:sz w:val="18"/>
                <w:szCs w:val="18"/>
              </w:rPr>
            </w:pPr>
            <w:r>
              <w:rPr>
                <w:rFonts w:ascii="Comic Sans MS" w:hAnsi="Comic Sans MS"/>
                <w:sz w:val="18"/>
                <w:szCs w:val="18"/>
              </w:rPr>
              <w:t xml:space="preserve">Key vocabulary for this unit will </w:t>
            </w:r>
            <w:proofErr w:type="gramStart"/>
            <w:r w:rsidR="00CC65EE">
              <w:rPr>
                <w:rFonts w:ascii="Comic Sans MS" w:hAnsi="Comic Sans MS"/>
                <w:sz w:val="18"/>
                <w:szCs w:val="18"/>
              </w:rPr>
              <w:t>include:</w:t>
            </w:r>
            <w:proofErr w:type="gramEnd"/>
            <w:r>
              <w:rPr>
                <w:rFonts w:ascii="Comic Sans MS" w:hAnsi="Comic Sans MS"/>
                <w:sz w:val="18"/>
                <w:szCs w:val="18"/>
              </w:rPr>
              <w:t xml:space="preserve"> reflection, refraction, </w:t>
            </w:r>
            <w:r w:rsidR="00635BA2">
              <w:rPr>
                <w:rFonts w:ascii="Comic Sans MS" w:hAnsi="Comic Sans MS"/>
                <w:sz w:val="18"/>
                <w:szCs w:val="18"/>
              </w:rPr>
              <w:t xml:space="preserve">shadow, translucent, transparent </w:t>
            </w:r>
            <w:r w:rsidR="0033781C">
              <w:rPr>
                <w:rFonts w:ascii="Comic Sans MS" w:hAnsi="Comic Sans MS"/>
                <w:sz w:val="18"/>
                <w:szCs w:val="18"/>
              </w:rPr>
              <w:t xml:space="preserve">and </w:t>
            </w:r>
            <w:r w:rsidR="007F159C">
              <w:rPr>
                <w:rFonts w:ascii="Comic Sans MS" w:hAnsi="Comic Sans MS"/>
                <w:sz w:val="18"/>
                <w:szCs w:val="18"/>
              </w:rPr>
              <w:t>opaque</w:t>
            </w:r>
            <w:r w:rsidR="0033781C">
              <w:rPr>
                <w:rFonts w:ascii="Comic Sans MS" w:hAnsi="Comic Sans MS"/>
                <w:sz w:val="18"/>
                <w:szCs w:val="18"/>
              </w:rPr>
              <w:t>.</w:t>
            </w:r>
          </w:p>
        </w:tc>
      </w:tr>
      <w:tr w:rsidR="00741215" w14:paraId="1083D71E" w14:textId="77777777" w:rsidTr="00D763E3">
        <w:trPr>
          <w:trHeight w:val="2287"/>
        </w:trPr>
        <w:tc>
          <w:tcPr>
            <w:tcW w:w="5387" w:type="dxa"/>
            <w:shd w:val="clear" w:color="auto" w:fill="AEAAAA" w:themeFill="background2" w:themeFillShade="BF"/>
          </w:tcPr>
          <w:p w14:paraId="52A72962" w14:textId="6FD35867" w:rsidR="00741215" w:rsidRDefault="00741215" w:rsidP="00AB1C48">
            <w:pPr>
              <w:jc w:val="center"/>
              <w:rPr>
                <w:rFonts w:ascii="Comic Sans MS" w:hAnsi="Comic Sans MS"/>
                <w:b/>
                <w:bCs/>
              </w:rPr>
            </w:pPr>
            <w:r>
              <w:rPr>
                <w:rFonts w:ascii="Comic Sans MS" w:hAnsi="Comic Sans MS"/>
                <w:b/>
                <w:bCs/>
              </w:rPr>
              <w:t>English –</w:t>
            </w:r>
          </w:p>
          <w:p w14:paraId="5F09094B" w14:textId="05FDA8F7" w:rsidR="00741215" w:rsidRDefault="00741215" w:rsidP="00AB1C48">
            <w:pPr>
              <w:jc w:val="center"/>
              <w:rPr>
                <w:rFonts w:ascii="Comic Sans MS" w:hAnsi="Comic Sans MS"/>
                <w:b/>
                <w:bCs/>
              </w:rPr>
            </w:pPr>
            <w:r>
              <w:rPr>
                <w:rFonts w:ascii="Comic Sans MS" w:hAnsi="Comic Sans MS"/>
                <w:b/>
                <w:bCs/>
              </w:rPr>
              <w:t>Children will be reading Letters from the</w:t>
            </w:r>
            <w:r w:rsidR="008C1A75">
              <w:rPr>
                <w:rFonts w:ascii="Comic Sans MS" w:hAnsi="Comic Sans MS"/>
                <w:b/>
                <w:bCs/>
              </w:rPr>
              <w:t xml:space="preserve"> lighthouse by Emma Carroll and using this as a stimulus to complete a range of writing activities. </w:t>
            </w:r>
            <w:r w:rsidR="001031D4">
              <w:rPr>
                <w:rFonts w:ascii="Comic Sans MS" w:hAnsi="Comic Sans MS"/>
                <w:b/>
                <w:bCs/>
              </w:rPr>
              <w:t xml:space="preserve">They will </w:t>
            </w:r>
            <w:r w:rsidR="007C4C66">
              <w:rPr>
                <w:rFonts w:ascii="Comic Sans MS" w:hAnsi="Comic Sans MS"/>
                <w:b/>
                <w:bCs/>
              </w:rPr>
              <w:t xml:space="preserve">also </w:t>
            </w:r>
            <w:r w:rsidR="001031D4">
              <w:rPr>
                <w:rFonts w:ascii="Comic Sans MS" w:hAnsi="Comic Sans MS"/>
                <w:b/>
                <w:bCs/>
              </w:rPr>
              <w:t xml:space="preserve">be reading and answering questions about a range of relevant texts. </w:t>
            </w:r>
          </w:p>
        </w:tc>
        <w:tc>
          <w:tcPr>
            <w:tcW w:w="5388" w:type="dxa"/>
            <w:vMerge/>
            <w:shd w:val="clear" w:color="auto" w:fill="C5E0B3" w:themeFill="accent6" w:themeFillTint="66"/>
          </w:tcPr>
          <w:p w14:paraId="78B66260" w14:textId="77777777" w:rsidR="00741215" w:rsidRPr="00E3485F" w:rsidRDefault="00741215" w:rsidP="00F000F4">
            <w:pPr>
              <w:jc w:val="center"/>
              <w:rPr>
                <w:rFonts w:ascii="Comic Sans MS" w:hAnsi="Comic Sans MS"/>
                <w:b/>
                <w:bCs/>
              </w:rPr>
            </w:pPr>
          </w:p>
        </w:tc>
        <w:tc>
          <w:tcPr>
            <w:tcW w:w="5388" w:type="dxa"/>
            <w:vMerge/>
            <w:shd w:val="clear" w:color="auto" w:fill="FFE599" w:themeFill="accent4" w:themeFillTint="66"/>
          </w:tcPr>
          <w:p w14:paraId="07E8FECE" w14:textId="77777777" w:rsidR="00741215" w:rsidRPr="00E3485F" w:rsidRDefault="00741215" w:rsidP="00AB1C48">
            <w:pPr>
              <w:ind w:left="90"/>
              <w:jc w:val="center"/>
              <w:rPr>
                <w:rFonts w:ascii="Comic Sans MS" w:hAnsi="Comic Sans MS"/>
                <w:b/>
                <w:bCs/>
              </w:rPr>
            </w:pPr>
          </w:p>
        </w:tc>
      </w:tr>
      <w:tr w:rsidR="00ED1C14" w:rsidRPr="00ED1C14" w14:paraId="20E087DC" w14:textId="77777777" w:rsidTr="00853375">
        <w:trPr>
          <w:trHeight w:val="1571"/>
        </w:trPr>
        <w:tc>
          <w:tcPr>
            <w:tcW w:w="5387" w:type="dxa"/>
            <w:shd w:val="clear" w:color="auto" w:fill="FBE4D5" w:themeFill="accent2" w:themeFillTint="33"/>
          </w:tcPr>
          <w:p w14:paraId="16C7345F" w14:textId="400CF98C" w:rsidR="00F000F4" w:rsidRPr="00673A0B" w:rsidRDefault="00AB1C48" w:rsidP="00F000F4">
            <w:pPr>
              <w:jc w:val="center"/>
              <w:rPr>
                <w:rFonts w:ascii="Comic Sans MS" w:hAnsi="Comic Sans MS"/>
                <w:sz w:val="18"/>
                <w:szCs w:val="18"/>
              </w:rPr>
            </w:pPr>
            <w:r w:rsidRPr="00E3485F">
              <w:rPr>
                <w:rFonts w:ascii="Comic Sans MS" w:hAnsi="Comic Sans MS"/>
                <w:b/>
                <w:bCs/>
              </w:rPr>
              <w:t>PSHE &amp; RSE</w:t>
            </w:r>
            <w:r w:rsidR="00673A0B" w:rsidRPr="00E3485F">
              <w:rPr>
                <w:rFonts w:ascii="Comic Sans MS" w:hAnsi="Comic Sans MS"/>
                <w:b/>
                <w:bCs/>
              </w:rPr>
              <w:t xml:space="preserve"> – D</w:t>
            </w:r>
            <w:r w:rsidR="00F000F4">
              <w:rPr>
                <w:rFonts w:ascii="Comic Sans MS" w:hAnsi="Comic Sans MS"/>
                <w:b/>
                <w:bCs/>
              </w:rPr>
              <w:t>igital Well-Being</w:t>
            </w:r>
          </w:p>
          <w:p w14:paraId="64C119A7" w14:textId="7EB18FF1" w:rsidR="00673A0B" w:rsidRPr="00673A0B" w:rsidRDefault="006B0939" w:rsidP="006B0939">
            <w:pPr>
              <w:jc w:val="center"/>
              <w:rPr>
                <w:rFonts w:ascii="Comic Sans MS" w:hAnsi="Comic Sans MS"/>
                <w:sz w:val="18"/>
                <w:szCs w:val="18"/>
              </w:rPr>
            </w:pPr>
            <w:r w:rsidRPr="008C2FE4">
              <w:rPr>
                <w:rFonts w:ascii="Comic Sans MS" w:hAnsi="Comic Sans MS"/>
                <w:sz w:val="16"/>
                <w:szCs w:val="16"/>
              </w:rPr>
              <w:t>This unit is inspired by the idea that it is important to understand and have digital wellbeing. Children will consider ways they can use the Internet positively and how they can look after their wellbeing while being online. Children will learn about potential risks of being online and when using digital technologies as well as strategies to stay safe and to get help. They will also learn about online relationships and what a respectful and healthy online relationship looks like, as well as signs of an inappropriate online relationship and ways to get help. The benefits and risk of social media will also be explored, as well as how social media can be used responsibly. Children will also learn how to recognise what online bullying looks like and how to help make it stop. Finally, the concept of ‘fake news’ will be explored with children learning how to be able to tell if something online is reliable or not and what they can do to stop the spreading of unreliable information.</w:t>
            </w:r>
          </w:p>
        </w:tc>
        <w:tc>
          <w:tcPr>
            <w:tcW w:w="5388" w:type="dxa"/>
          </w:tcPr>
          <w:p w14:paraId="20E5EF0E" w14:textId="77777777" w:rsidR="003E1E29" w:rsidRDefault="003E1E29" w:rsidP="00ED1C14">
            <w:pPr>
              <w:jc w:val="center"/>
              <w:rPr>
                <w:rFonts w:ascii="Comic Sans MS" w:hAnsi="Comic Sans MS"/>
                <w:sz w:val="40"/>
                <w:szCs w:val="40"/>
              </w:rPr>
            </w:pPr>
          </w:p>
          <w:p w14:paraId="5F01FCEC" w14:textId="3B8D35CC" w:rsidR="00ED1C14" w:rsidRPr="00ED1C14" w:rsidRDefault="00F000F4" w:rsidP="00ED1C14">
            <w:pPr>
              <w:jc w:val="center"/>
              <w:rPr>
                <w:rFonts w:ascii="Comic Sans MS" w:hAnsi="Comic Sans MS"/>
                <w:sz w:val="40"/>
                <w:szCs w:val="40"/>
              </w:rPr>
            </w:pPr>
            <w:r>
              <w:rPr>
                <w:rFonts w:ascii="Comic Sans MS" w:hAnsi="Comic Sans MS"/>
                <w:sz w:val="40"/>
                <w:szCs w:val="40"/>
              </w:rPr>
              <w:t>Turning Points in History – Battle of Britain</w:t>
            </w:r>
          </w:p>
          <w:p w14:paraId="6A50E118" w14:textId="530FA62E" w:rsidR="00ED1C14" w:rsidRPr="00ED1C14" w:rsidRDefault="00ED1C14" w:rsidP="00ED1C14">
            <w:pPr>
              <w:jc w:val="center"/>
              <w:rPr>
                <w:rFonts w:ascii="Comic Sans MS" w:hAnsi="Comic Sans MS"/>
                <w:sz w:val="40"/>
                <w:szCs w:val="40"/>
              </w:rPr>
            </w:pPr>
            <w:r w:rsidRPr="00ED1C14">
              <w:rPr>
                <w:rFonts w:ascii="Comic Sans MS" w:hAnsi="Comic Sans MS"/>
                <w:sz w:val="40"/>
                <w:szCs w:val="40"/>
              </w:rPr>
              <w:t xml:space="preserve">Autumn Term </w:t>
            </w:r>
            <w:r w:rsidR="00F000F4">
              <w:rPr>
                <w:rFonts w:ascii="Comic Sans MS" w:hAnsi="Comic Sans MS"/>
                <w:sz w:val="40"/>
                <w:szCs w:val="40"/>
              </w:rPr>
              <w:t>2</w:t>
            </w:r>
            <w:r w:rsidRPr="00ED1C14">
              <w:rPr>
                <w:rFonts w:ascii="Comic Sans MS" w:hAnsi="Comic Sans MS"/>
                <w:sz w:val="40"/>
                <w:szCs w:val="40"/>
              </w:rPr>
              <w:t xml:space="preserve"> 202</w:t>
            </w:r>
            <w:r w:rsidR="00DD5475">
              <w:rPr>
                <w:rFonts w:ascii="Comic Sans MS" w:hAnsi="Comic Sans MS"/>
                <w:sz w:val="40"/>
                <w:szCs w:val="40"/>
              </w:rPr>
              <w:t>5</w:t>
            </w:r>
          </w:p>
          <w:p w14:paraId="7C873117" w14:textId="411883B8" w:rsidR="00AB1C48" w:rsidRDefault="00AB1C48" w:rsidP="00AB1C48">
            <w:pPr>
              <w:pStyle w:val="ListBullet"/>
              <w:numPr>
                <w:ilvl w:val="0"/>
                <w:numId w:val="0"/>
              </w:numPr>
              <w:ind w:left="360" w:hanging="360"/>
              <w:jc w:val="center"/>
              <w:rPr>
                <w:rFonts w:ascii="Comic Sans MS" w:hAnsi="Comic Sans MS"/>
                <w:sz w:val="32"/>
                <w:szCs w:val="32"/>
              </w:rPr>
            </w:pPr>
            <w:r w:rsidRPr="00AB1C48">
              <w:rPr>
                <w:rFonts w:ascii="Comic Sans MS" w:hAnsi="Comic Sans MS"/>
                <w:sz w:val="32"/>
                <w:szCs w:val="32"/>
              </w:rPr>
              <w:t>Year 6</w:t>
            </w:r>
          </w:p>
          <w:p w14:paraId="3BD83D1F" w14:textId="06FF7A85" w:rsidR="00ED1C14" w:rsidRPr="00ED1C14" w:rsidRDefault="00ED1C14" w:rsidP="00ED1C14">
            <w:pPr>
              <w:pStyle w:val="ListBullet"/>
              <w:numPr>
                <w:ilvl w:val="0"/>
                <w:numId w:val="0"/>
              </w:numPr>
              <w:ind w:left="360" w:hanging="360"/>
              <w:jc w:val="center"/>
              <w:rPr>
                <w:rFonts w:ascii="Comic Sans MS" w:hAnsi="Comic Sans MS"/>
                <w:sz w:val="28"/>
                <w:szCs w:val="28"/>
              </w:rPr>
            </w:pPr>
          </w:p>
        </w:tc>
        <w:tc>
          <w:tcPr>
            <w:tcW w:w="5388" w:type="dxa"/>
            <w:shd w:val="clear" w:color="auto" w:fill="BDD6EE" w:themeFill="accent1" w:themeFillTint="66"/>
          </w:tcPr>
          <w:p w14:paraId="0832234D" w14:textId="77777777" w:rsidR="00A743AD" w:rsidRDefault="00AB1C48" w:rsidP="00FB7C57">
            <w:pPr>
              <w:jc w:val="center"/>
              <w:rPr>
                <w:rFonts w:ascii="Comic Sans MS" w:hAnsi="Comic Sans MS"/>
                <w:b/>
                <w:bCs/>
              </w:rPr>
            </w:pPr>
            <w:r w:rsidRPr="00E3485F">
              <w:rPr>
                <w:rFonts w:ascii="Comic Sans MS" w:hAnsi="Comic Sans MS"/>
                <w:b/>
                <w:bCs/>
              </w:rPr>
              <w:t>Maths</w:t>
            </w:r>
          </w:p>
          <w:p w14:paraId="7C21E0E1" w14:textId="31AF2F9A" w:rsidR="001031D4" w:rsidRDefault="006E7B92" w:rsidP="00FB7C57">
            <w:pPr>
              <w:jc w:val="center"/>
              <w:rPr>
                <w:rFonts w:ascii="Comic Sans MS" w:hAnsi="Comic Sans MS"/>
                <w:b/>
                <w:bCs/>
              </w:rPr>
            </w:pPr>
            <w:r>
              <w:rPr>
                <w:rFonts w:ascii="Comic Sans MS" w:hAnsi="Comic Sans MS"/>
                <w:b/>
                <w:bCs/>
              </w:rPr>
              <w:t>In maths, the children will be learning about fractions. We will look at equivalent fractions, simplifying fractions</w:t>
            </w:r>
            <w:r w:rsidR="00A7736C">
              <w:rPr>
                <w:rFonts w:ascii="Comic Sans MS" w:hAnsi="Comic Sans MS"/>
                <w:b/>
                <w:bCs/>
              </w:rPr>
              <w:t xml:space="preserve"> as well as </w:t>
            </w:r>
            <w:r>
              <w:rPr>
                <w:rFonts w:ascii="Comic Sans MS" w:hAnsi="Comic Sans MS"/>
                <w:b/>
                <w:bCs/>
              </w:rPr>
              <w:t>adding and subtracting and multiplying and dividing</w:t>
            </w:r>
            <w:r w:rsidR="00A7736C">
              <w:rPr>
                <w:rFonts w:ascii="Comic Sans MS" w:hAnsi="Comic Sans MS"/>
                <w:b/>
                <w:bCs/>
              </w:rPr>
              <w:t xml:space="preserve"> fractions</w:t>
            </w:r>
            <w:r>
              <w:rPr>
                <w:rFonts w:ascii="Comic Sans MS" w:hAnsi="Comic Sans MS"/>
                <w:b/>
                <w:bCs/>
              </w:rPr>
              <w:t xml:space="preserve">. We will look at </w:t>
            </w:r>
            <w:r w:rsidR="00D65FC4">
              <w:rPr>
                <w:rFonts w:ascii="Comic Sans MS" w:hAnsi="Comic Sans MS"/>
                <w:b/>
                <w:bCs/>
              </w:rPr>
              <w:t xml:space="preserve">mixed numbers and learn how to add and subtract these as well. </w:t>
            </w:r>
          </w:p>
          <w:p w14:paraId="1D535495" w14:textId="08339992" w:rsidR="00FC1E5D" w:rsidRPr="00FB7C57" w:rsidRDefault="00FC1E5D" w:rsidP="00FB7C57">
            <w:pPr>
              <w:jc w:val="center"/>
              <w:rPr>
                <w:rFonts w:ascii="Comic Sans MS" w:hAnsi="Comic Sans MS"/>
                <w:b/>
                <w:bCs/>
              </w:rPr>
            </w:pPr>
            <w:r>
              <w:rPr>
                <w:noProof/>
              </w:rPr>
              <w:drawing>
                <wp:inline distT="0" distB="0" distL="0" distR="0" wp14:anchorId="23E59B74" wp14:editId="489F0226">
                  <wp:extent cx="1600200" cy="877147"/>
                  <wp:effectExtent l="0" t="0" r="0" b="0"/>
                  <wp:docPr id="1719717016" name="Picture 1" descr="KS2 Fraction Wall | Printable Resource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2 Fraction Wall | Printable Resource (teacher mad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6331" cy="885989"/>
                          </a:xfrm>
                          <a:prstGeom prst="rect">
                            <a:avLst/>
                          </a:prstGeom>
                          <a:noFill/>
                          <a:ln>
                            <a:noFill/>
                          </a:ln>
                        </pic:spPr>
                      </pic:pic>
                    </a:graphicData>
                  </a:graphic>
                </wp:inline>
              </w:drawing>
            </w:r>
          </w:p>
        </w:tc>
      </w:tr>
      <w:tr w:rsidR="001325D7" w:rsidRPr="00ED1C14" w14:paraId="050C94CD" w14:textId="77777777" w:rsidTr="00853375">
        <w:trPr>
          <w:trHeight w:val="1492"/>
        </w:trPr>
        <w:tc>
          <w:tcPr>
            <w:tcW w:w="5387" w:type="dxa"/>
            <w:vMerge w:val="restart"/>
            <w:shd w:val="clear" w:color="auto" w:fill="D6BE9A"/>
          </w:tcPr>
          <w:p w14:paraId="31DEFD28" w14:textId="1E72E648" w:rsidR="001325D7" w:rsidRPr="00E3485F" w:rsidRDefault="001325D7" w:rsidP="00A963D2">
            <w:pPr>
              <w:jc w:val="center"/>
              <w:rPr>
                <w:rFonts w:ascii="Comic Sans MS" w:hAnsi="Comic Sans MS"/>
                <w:b/>
                <w:bCs/>
              </w:rPr>
            </w:pPr>
            <w:r w:rsidRPr="00E3485F">
              <w:rPr>
                <w:rFonts w:ascii="Comic Sans MS" w:hAnsi="Comic Sans MS"/>
                <w:b/>
                <w:bCs/>
              </w:rPr>
              <w:t>History</w:t>
            </w:r>
          </w:p>
          <w:p w14:paraId="3684DDA5" w14:textId="0358ABC3" w:rsidR="004875A8" w:rsidRPr="000A117D" w:rsidRDefault="00FB7C57" w:rsidP="00A963D2">
            <w:pPr>
              <w:rPr>
                <w:rFonts w:ascii="Comic Sans MS" w:hAnsi="Comic Sans MS"/>
              </w:rPr>
            </w:pPr>
            <w:r w:rsidRPr="006C22BF">
              <w:rPr>
                <w:rFonts w:ascii="Comic Sans MS" w:hAnsi="Comic Sans MS"/>
              </w:rPr>
              <w:t xml:space="preserve">In history, the children will be learning about </w:t>
            </w:r>
            <w:r w:rsidR="006C22BF" w:rsidRPr="006C22BF">
              <w:rPr>
                <w:rFonts w:ascii="Comic Sans MS" w:hAnsi="Comic Sans MS"/>
              </w:rPr>
              <w:t>WW2</w:t>
            </w:r>
            <w:r w:rsidR="0047709A" w:rsidRPr="006C22BF">
              <w:rPr>
                <w:rFonts w:ascii="Comic Sans MS" w:hAnsi="Comic Sans MS"/>
              </w:rPr>
              <w:t xml:space="preserve"> with specific focus on The Battle of Britain and how it was a major turning point in history. They will learn about evacuation and what led up to the </w:t>
            </w:r>
            <w:r w:rsidR="006C22BF" w:rsidRPr="006C22BF">
              <w:rPr>
                <w:rFonts w:ascii="Comic Sans MS" w:hAnsi="Comic Sans MS"/>
              </w:rPr>
              <w:t>declaration of war.</w:t>
            </w:r>
            <w:r w:rsidR="00082FEC">
              <w:rPr>
                <w:rFonts w:ascii="Comic Sans MS" w:hAnsi="Comic Sans MS"/>
              </w:rPr>
              <w:t xml:space="preserve"> This links to the book that we are looking </w:t>
            </w:r>
            <w:r w:rsidR="00106389">
              <w:rPr>
                <w:rFonts w:ascii="Comic Sans MS" w:hAnsi="Comic Sans MS"/>
              </w:rPr>
              <w:t>a</w:t>
            </w:r>
            <w:r w:rsidR="00082FEC">
              <w:rPr>
                <w:rFonts w:ascii="Comic Sans MS" w:hAnsi="Comic Sans MS"/>
              </w:rPr>
              <w:t>t in English: Letters from the lighthouse</w:t>
            </w:r>
            <w:r w:rsidR="00AB3986">
              <w:rPr>
                <w:rFonts w:ascii="Comic Sans MS" w:hAnsi="Comic Sans MS"/>
              </w:rPr>
              <w:t xml:space="preserve"> by Emma Carrol</w:t>
            </w:r>
            <w:r w:rsidR="00D32D8C">
              <w:rPr>
                <w:rFonts w:ascii="Comic Sans MS" w:hAnsi="Comic Sans MS"/>
              </w:rPr>
              <w:t>l</w:t>
            </w:r>
            <w:r w:rsidR="00890EA2">
              <w:rPr>
                <w:rFonts w:ascii="Comic Sans MS" w:hAnsi="Comic Sans MS"/>
              </w:rPr>
              <w:t>.</w:t>
            </w:r>
          </w:p>
          <w:p w14:paraId="5D16A128" w14:textId="77777777" w:rsidR="004875A8" w:rsidRDefault="004875A8" w:rsidP="00A963D2">
            <w:pPr>
              <w:rPr>
                <w:rFonts w:ascii="Comic Sans MS" w:hAnsi="Comic Sans MS"/>
                <w:sz w:val="28"/>
                <w:szCs w:val="28"/>
              </w:rPr>
            </w:pPr>
          </w:p>
          <w:p w14:paraId="4EE0AFF7" w14:textId="4BFC096E" w:rsidR="00890EA2" w:rsidRPr="00AB1C48" w:rsidRDefault="00730767" w:rsidP="00A963D2">
            <w:pPr>
              <w:rPr>
                <w:rFonts w:ascii="Comic Sans MS" w:hAnsi="Comic Sans MS"/>
                <w:sz w:val="28"/>
                <w:szCs w:val="28"/>
              </w:rPr>
            </w:pPr>
            <w:r>
              <w:rPr>
                <w:rFonts w:ascii="Comic Sans MS" w:hAnsi="Comic Sans MS"/>
              </w:rPr>
              <w:lastRenderedPageBreak/>
              <w:t>In geography w</w:t>
            </w:r>
            <w:r w:rsidRPr="00730767">
              <w:rPr>
                <w:rFonts w:ascii="Comic Sans MS" w:hAnsi="Comic Sans MS"/>
              </w:rPr>
              <w:t xml:space="preserve">e will be identifying the allies and the axis powers and where they are on a world map. </w:t>
            </w:r>
          </w:p>
        </w:tc>
        <w:tc>
          <w:tcPr>
            <w:tcW w:w="5388" w:type="dxa"/>
            <w:vMerge w:val="restart"/>
            <w:shd w:val="clear" w:color="auto" w:fill="D9D9D9" w:themeFill="background1" w:themeFillShade="D9"/>
          </w:tcPr>
          <w:p w14:paraId="172327FC" w14:textId="44FB1271" w:rsidR="001325D7" w:rsidRPr="00EA168C" w:rsidRDefault="001325D7" w:rsidP="00F000F4">
            <w:pPr>
              <w:ind w:left="90"/>
              <w:jc w:val="center"/>
              <w:rPr>
                <w:rFonts w:ascii="Comic Sans MS" w:hAnsi="Comic Sans MS"/>
                <w:sz w:val="18"/>
                <w:szCs w:val="18"/>
              </w:rPr>
            </w:pPr>
            <w:r w:rsidRPr="00E3485F">
              <w:rPr>
                <w:rFonts w:ascii="Comic Sans MS" w:hAnsi="Comic Sans MS"/>
                <w:b/>
                <w:bCs/>
              </w:rPr>
              <w:lastRenderedPageBreak/>
              <w:t xml:space="preserve">PE - </w:t>
            </w:r>
            <w:r w:rsidR="004C6E3A">
              <w:rPr>
                <w:rFonts w:ascii="Comic Sans MS" w:hAnsi="Comic Sans MS"/>
                <w:b/>
                <w:bCs/>
              </w:rPr>
              <w:t>Dance</w:t>
            </w:r>
          </w:p>
          <w:p w14:paraId="7E596EA9" w14:textId="75028B40" w:rsidR="004C6E3A" w:rsidRPr="004C6E3A" w:rsidRDefault="004C6E3A" w:rsidP="004C6E3A">
            <w:pPr>
              <w:ind w:left="90"/>
              <w:jc w:val="center"/>
              <w:rPr>
                <w:rFonts w:ascii="Comic Sans MS" w:hAnsi="Comic Sans MS"/>
                <w:sz w:val="20"/>
                <w:szCs w:val="20"/>
              </w:rPr>
            </w:pPr>
            <w:r w:rsidRPr="004C6E3A">
              <w:rPr>
                <w:rFonts w:ascii="Comic Sans MS" w:hAnsi="Comic Sans MS"/>
                <w:sz w:val="20"/>
                <w:szCs w:val="20"/>
              </w:rPr>
              <w:t>This WWII Dance unit will teach your children about different dance styles that were popular before and during the wartime period and give them the</w:t>
            </w:r>
          </w:p>
          <w:p w14:paraId="47F754E9" w14:textId="77777777" w:rsidR="004C6E3A" w:rsidRPr="004C6E3A" w:rsidRDefault="004C6E3A" w:rsidP="004C6E3A">
            <w:pPr>
              <w:ind w:left="90"/>
              <w:jc w:val="center"/>
              <w:rPr>
                <w:rFonts w:ascii="Comic Sans MS" w:hAnsi="Comic Sans MS"/>
                <w:sz w:val="20"/>
                <w:szCs w:val="20"/>
              </w:rPr>
            </w:pPr>
            <w:r w:rsidRPr="004C6E3A">
              <w:rPr>
                <w:rFonts w:ascii="Comic Sans MS" w:hAnsi="Comic Sans MS"/>
                <w:sz w:val="20"/>
                <w:szCs w:val="20"/>
              </w:rPr>
              <w:t>opportunity to choreograph their own interpretive dances based on an event from the time. The children will learn steps from the Charleston, Lambeth</w:t>
            </w:r>
          </w:p>
          <w:p w14:paraId="18D2B6BF" w14:textId="7212B7F9" w:rsidR="004A5033" w:rsidRPr="004C6E3A" w:rsidRDefault="004C6E3A" w:rsidP="00665B39">
            <w:pPr>
              <w:ind w:left="90"/>
              <w:jc w:val="center"/>
              <w:rPr>
                <w:rFonts w:ascii="Comic Sans MS" w:hAnsi="Comic Sans MS"/>
                <w:sz w:val="20"/>
                <w:szCs w:val="20"/>
              </w:rPr>
            </w:pPr>
            <w:r w:rsidRPr="004C6E3A">
              <w:rPr>
                <w:rFonts w:ascii="Comic Sans MS" w:hAnsi="Comic Sans MS"/>
                <w:sz w:val="20"/>
                <w:szCs w:val="20"/>
              </w:rPr>
              <w:t xml:space="preserve">Walk and Lindy Hop, while developing their technique and performance skills. Children will have the </w:t>
            </w:r>
            <w:r w:rsidRPr="004C6E3A">
              <w:rPr>
                <w:rFonts w:ascii="Comic Sans MS" w:hAnsi="Comic Sans MS"/>
                <w:sz w:val="20"/>
                <w:szCs w:val="20"/>
              </w:rPr>
              <w:lastRenderedPageBreak/>
              <w:t>opportunity to showcase their learning in a WWII style</w:t>
            </w:r>
            <w:r w:rsidR="00665B39">
              <w:rPr>
                <w:rFonts w:ascii="Comic Sans MS" w:hAnsi="Comic Sans MS"/>
                <w:sz w:val="20"/>
                <w:szCs w:val="20"/>
              </w:rPr>
              <w:t xml:space="preserve"> </w:t>
            </w:r>
            <w:r w:rsidRPr="004C6E3A">
              <w:rPr>
                <w:rFonts w:ascii="Comic Sans MS" w:hAnsi="Comic Sans MS"/>
                <w:sz w:val="20"/>
                <w:szCs w:val="20"/>
              </w:rPr>
              <w:t>tea dance at the end of the unit.</w:t>
            </w:r>
          </w:p>
          <w:p w14:paraId="676952D3" w14:textId="77777777" w:rsidR="00D763E3" w:rsidRDefault="00D763E3" w:rsidP="00673A0B">
            <w:pPr>
              <w:ind w:left="90"/>
              <w:jc w:val="center"/>
              <w:rPr>
                <w:rFonts w:ascii="Comic Sans MS" w:hAnsi="Comic Sans MS"/>
                <w:b/>
                <w:bCs/>
                <w:sz w:val="24"/>
                <w:szCs w:val="24"/>
              </w:rPr>
            </w:pPr>
          </w:p>
          <w:p w14:paraId="36BCDD27" w14:textId="77777777" w:rsidR="00D763E3" w:rsidRDefault="00D763E3" w:rsidP="00673A0B">
            <w:pPr>
              <w:ind w:left="90"/>
              <w:jc w:val="center"/>
              <w:rPr>
                <w:rFonts w:ascii="Comic Sans MS" w:hAnsi="Comic Sans MS"/>
                <w:b/>
                <w:bCs/>
                <w:sz w:val="24"/>
                <w:szCs w:val="24"/>
              </w:rPr>
            </w:pPr>
          </w:p>
          <w:p w14:paraId="2B708BD3" w14:textId="4E9B4BEF" w:rsidR="001325D7" w:rsidRDefault="001325D7" w:rsidP="00673A0B">
            <w:pPr>
              <w:ind w:left="90"/>
              <w:jc w:val="center"/>
              <w:rPr>
                <w:rFonts w:ascii="Comic Sans MS" w:hAnsi="Comic Sans MS"/>
                <w:b/>
                <w:bCs/>
                <w:sz w:val="24"/>
                <w:szCs w:val="24"/>
              </w:rPr>
            </w:pPr>
            <w:r w:rsidRPr="00EA168C">
              <w:rPr>
                <w:rFonts w:ascii="Comic Sans MS" w:hAnsi="Comic Sans MS"/>
                <w:b/>
                <w:bCs/>
                <w:sz w:val="24"/>
                <w:szCs w:val="24"/>
              </w:rPr>
              <w:t>PE kits must be in school everyday</w:t>
            </w:r>
          </w:p>
          <w:p w14:paraId="41FE4DA1" w14:textId="52E6CE44" w:rsidR="008146F0" w:rsidRPr="00EA168C" w:rsidRDefault="00DD5475" w:rsidP="00673A0B">
            <w:pPr>
              <w:ind w:left="90"/>
              <w:jc w:val="center"/>
              <w:rPr>
                <w:rFonts w:ascii="Comic Sans MS" w:hAnsi="Comic Sans MS"/>
                <w:b/>
                <w:bCs/>
                <w:sz w:val="24"/>
                <w:szCs w:val="24"/>
              </w:rPr>
            </w:pPr>
            <w:r>
              <w:rPr>
                <w:rFonts w:ascii="Comic Sans MS" w:hAnsi="Comic Sans MS"/>
                <w:b/>
                <w:bCs/>
                <w:sz w:val="24"/>
                <w:szCs w:val="24"/>
              </w:rPr>
              <w:t xml:space="preserve">We have PE on Tuesday and Thursday </w:t>
            </w:r>
          </w:p>
        </w:tc>
        <w:tc>
          <w:tcPr>
            <w:tcW w:w="5388" w:type="dxa"/>
            <w:shd w:val="clear" w:color="auto" w:fill="D6BBEB"/>
          </w:tcPr>
          <w:p w14:paraId="76F8D54F" w14:textId="34AAE6F3" w:rsidR="001325D7" w:rsidRPr="00E3485F" w:rsidRDefault="001325D7" w:rsidP="00AB1C48">
            <w:pPr>
              <w:jc w:val="center"/>
              <w:rPr>
                <w:rFonts w:ascii="Comic Sans MS" w:hAnsi="Comic Sans MS"/>
                <w:b/>
                <w:bCs/>
              </w:rPr>
            </w:pPr>
            <w:r w:rsidRPr="00E3485F">
              <w:rPr>
                <w:rFonts w:ascii="Comic Sans MS" w:hAnsi="Comic Sans MS"/>
                <w:b/>
                <w:bCs/>
              </w:rPr>
              <w:lastRenderedPageBreak/>
              <w:t>Music</w:t>
            </w:r>
            <w:r w:rsidR="00B4582F">
              <w:rPr>
                <w:rFonts w:ascii="Comic Sans MS" w:hAnsi="Comic Sans MS"/>
                <w:b/>
                <w:bCs/>
              </w:rPr>
              <w:t xml:space="preserve"> –</w:t>
            </w:r>
          </w:p>
          <w:p w14:paraId="767217D3" w14:textId="77777777" w:rsidR="001325D7" w:rsidRDefault="000A713D" w:rsidP="00B00691">
            <w:pPr>
              <w:jc w:val="center"/>
              <w:rPr>
                <w:rFonts w:ascii="Comic Sans MS" w:hAnsi="Comic Sans MS"/>
              </w:rPr>
            </w:pPr>
            <w:r w:rsidRPr="007A542C">
              <w:rPr>
                <w:rFonts w:ascii="Comic Sans MS" w:hAnsi="Comic Sans MS"/>
              </w:rPr>
              <w:t>This</w:t>
            </w:r>
            <w:r w:rsidR="007A542C">
              <w:rPr>
                <w:rFonts w:ascii="Comic Sans MS" w:hAnsi="Comic Sans MS"/>
              </w:rPr>
              <w:t xml:space="preserve"> half term we are appreciating listening to music from WW2. Children will be able to use keyboards to practice the tunes that they have learned. </w:t>
            </w:r>
            <w:r w:rsidR="00B00691">
              <w:rPr>
                <w:rFonts w:ascii="Comic Sans MS" w:hAnsi="Comic Sans MS"/>
              </w:rPr>
              <w:t xml:space="preserve">This then leads to the children performing their own war pieces. </w:t>
            </w:r>
          </w:p>
          <w:p w14:paraId="7DF2F1E4" w14:textId="77777777" w:rsidR="00EE5EAB" w:rsidRDefault="00EE5EAB" w:rsidP="00B00691">
            <w:pPr>
              <w:jc w:val="center"/>
              <w:rPr>
                <w:rFonts w:ascii="Comic Sans MS" w:hAnsi="Comic Sans MS"/>
              </w:rPr>
            </w:pPr>
          </w:p>
          <w:p w14:paraId="08A98EF7" w14:textId="77777777" w:rsidR="00EE5EAB" w:rsidRDefault="00EE5EAB" w:rsidP="00B00691">
            <w:pPr>
              <w:jc w:val="center"/>
              <w:rPr>
                <w:rFonts w:ascii="Comic Sans MS" w:hAnsi="Comic Sans MS"/>
              </w:rPr>
            </w:pPr>
          </w:p>
          <w:p w14:paraId="4D249AD1" w14:textId="77777777" w:rsidR="00EE5EAB" w:rsidRDefault="00EE5EAB" w:rsidP="00B00691">
            <w:pPr>
              <w:jc w:val="center"/>
              <w:rPr>
                <w:rFonts w:ascii="Comic Sans MS" w:hAnsi="Comic Sans MS"/>
              </w:rPr>
            </w:pPr>
          </w:p>
          <w:p w14:paraId="35BF4025" w14:textId="7B35BFD1" w:rsidR="00EE5EAB" w:rsidRPr="00B00691" w:rsidRDefault="00EE5EAB" w:rsidP="00B00691">
            <w:pPr>
              <w:jc w:val="center"/>
              <w:rPr>
                <w:rFonts w:ascii="Comic Sans MS" w:hAnsi="Comic Sans MS"/>
              </w:rPr>
            </w:pPr>
          </w:p>
        </w:tc>
      </w:tr>
      <w:tr w:rsidR="001325D7" w:rsidRPr="00ED1C14" w14:paraId="2BE6D32A" w14:textId="77777777" w:rsidTr="00853375">
        <w:trPr>
          <w:trHeight w:val="390"/>
        </w:trPr>
        <w:tc>
          <w:tcPr>
            <w:tcW w:w="5387" w:type="dxa"/>
            <w:vMerge/>
            <w:shd w:val="clear" w:color="auto" w:fill="D6BE9A"/>
          </w:tcPr>
          <w:p w14:paraId="7E64381C" w14:textId="047055C9" w:rsidR="001325D7" w:rsidRDefault="001325D7" w:rsidP="00A963D2">
            <w:pPr>
              <w:rPr>
                <w:rFonts w:ascii="Comic Sans MS" w:hAnsi="Comic Sans MS"/>
                <w:sz w:val="28"/>
                <w:szCs w:val="28"/>
              </w:rPr>
            </w:pPr>
          </w:p>
        </w:tc>
        <w:tc>
          <w:tcPr>
            <w:tcW w:w="5388" w:type="dxa"/>
            <w:vMerge/>
            <w:shd w:val="clear" w:color="auto" w:fill="D9D9D9" w:themeFill="background1" w:themeFillShade="D9"/>
          </w:tcPr>
          <w:p w14:paraId="65C98833" w14:textId="77777777" w:rsidR="001325D7" w:rsidRDefault="001325D7" w:rsidP="00AB1C48">
            <w:pPr>
              <w:ind w:left="90"/>
              <w:jc w:val="center"/>
              <w:rPr>
                <w:rFonts w:ascii="Comic Sans MS" w:hAnsi="Comic Sans MS"/>
                <w:sz w:val="28"/>
                <w:szCs w:val="28"/>
              </w:rPr>
            </w:pPr>
          </w:p>
        </w:tc>
        <w:tc>
          <w:tcPr>
            <w:tcW w:w="5388" w:type="dxa"/>
            <w:vMerge w:val="restart"/>
            <w:shd w:val="clear" w:color="auto" w:fill="FF8989"/>
          </w:tcPr>
          <w:p w14:paraId="3977F2B7" w14:textId="2A5DB4D9" w:rsidR="001325D7" w:rsidRDefault="001325D7" w:rsidP="00F000F4">
            <w:pPr>
              <w:jc w:val="center"/>
              <w:rPr>
                <w:rFonts w:ascii="Comic Sans MS" w:hAnsi="Comic Sans MS"/>
                <w:b/>
                <w:bCs/>
              </w:rPr>
            </w:pPr>
            <w:r w:rsidRPr="00E3485F">
              <w:rPr>
                <w:rFonts w:ascii="Comic Sans MS" w:hAnsi="Comic Sans MS"/>
                <w:b/>
                <w:bCs/>
              </w:rPr>
              <w:t xml:space="preserve">French </w:t>
            </w:r>
            <w:r w:rsidR="00AC6264">
              <w:rPr>
                <w:rFonts w:ascii="Comic Sans MS" w:hAnsi="Comic Sans MS"/>
                <w:b/>
                <w:bCs/>
              </w:rPr>
              <w:t>–</w:t>
            </w:r>
            <w:r w:rsidRPr="00E3485F">
              <w:rPr>
                <w:rFonts w:ascii="Comic Sans MS" w:hAnsi="Comic Sans MS"/>
                <w:b/>
                <w:bCs/>
              </w:rPr>
              <w:t xml:space="preserve"> </w:t>
            </w:r>
          </w:p>
          <w:p w14:paraId="3CA238B2" w14:textId="788E83B1" w:rsidR="00FD24AB" w:rsidRDefault="00FD24AB" w:rsidP="00F000F4">
            <w:pPr>
              <w:jc w:val="center"/>
              <w:rPr>
                <w:rFonts w:ascii="Comic Sans MS" w:hAnsi="Comic Sans MS"/>
              </w:rPr>
            </w:pPr>
            <w:r w:rsidRPr="00FD24AB">
              <w:rPr>
                <w:rFonts w:ascii="Comic Sans MS" w:hAnsi="Comic Sans MS"/>
                <w:highlight w:val="yellow"/>
              </w:rPr>
              <w:t>Moi dans le monde (“Me in the world”)</w:t>
            </w:r>
          </w:p>
          <w:p w14:paraId="70686128" w14:textId="77777777" w:rsidR="00FD24AB" w:rsidRPr="00FD24AB" w:rsidRDefault="00FD24AB" w:rsidP="00F000F4">
            <w:pPr>
              <w:jc w:val="center"/>
              <w:rPr>
                <w:rFonts w:ascii="Comic Sans MS" w:hAnsi="Comic Sans MS"/>
                <w:b/>
                <w:bCs/>
              </w:rPr>
            </w:pPr>
          </w:p>
          <w:p w14:paraId="3AE82D03" w14:textId="180CFCB7" w:rsidR="00AC6264" w:rsidRPr="00AC6264" w:rsidRDefault="00AC6264" w:rsidP="00AC6264">
            <w:pPr>
              <w:jc w:val="center"/>
              <w:rPr>
                <w:rFonts w:ascii="Comic Sans MS" w:hAnsi="Comic Sans MS"/>
                <w:sz w:val="20"/>
                <w:szCs w:val="20"/>
              </w:rPr>
            </w:pPr>
            <w:r>
              <w:rPr>
                <w:rFonts w:ascii="Comic Sans MS" w:hAnsi="Comic Sans MS"/>
                <w:sz w:val="20"/>
                <w:szCs w:val="20"/>
              </w:rPr>
              <w:t xml:space="preserve">Children will learn: </w:t>
            </w:r>
            <w:r w:rsidRPr="00AC6264">
              <w:rPr>
                <w:rFonts w:ascii="Comic Sans MS" w:hAnsi="Comic Sans MS"/>
                <w:sz w:val="20"/>
                <w:szCs w:val="20"/>
              </w:rPr>
              <w:t>About the many countries in the Francophone world.</w:t>
            </w:r>
          </w:p>
          <w:p w14:paraId="247E10E3" w14:textId="788BB377" w:rsidR="00AC6264" w:rsidRPr="00AC6264" w:rsidRDefault="00AC6264" w:rsidP="00AC6264">
            <w:pPr>
              <w:jc w:val="center"/>
              <w:rPr>
                <w:rFonts w:ascii="Comic Sans MS" w:hAnsi="Comic Sans MS"/>
                <w:sz w:val="20"/>
                <w:szCs w:val="20"/>
              </w:rPr>
            </w:pPr>
            <w:r w:rsidRPr="00AC6264">
              <w:rPr>
                <w:rFonts w:ascii="Comic Sans MS" w:hAnsi="Comic Sans MS"/>
                <w:sz w:val="20"/>
                <w:szCs w:val="20"/>
              </w:rPr>
              <w:t>About different festivals (religious and non-religious) around the world.</w:t>
            </w:r>
          </w:p>
          <w:p w14:paraId="135A8BFD" w14:textId="601B70C1" w:rsidR="00AC6264" w:rsidRPr="00AC6264" w:rsidRDefault="00AC6264" w:rsidP="00AC6264">
            <w:pPr>
              <w:jc w:val="center"/>
              <w:rPr>
                <w:rFonts w:ascii="Comic Sans MS" w:hAnsi="Comic Sans MS"/>
                <w:sz w:val="20"/>
                <w:szCs w:val="20"/>
              </w:rPr>
            </w:pPr>
            <w:r w:rsidRPr="00AC6264">
              <w:rPr>
                <w:rFonts w:ascii="Comic Sans MS" w:hAnsi="Comic Sans MS"/>
                <w:sz w:val="20"/>
                <w:szCs w:val="20"/>
              </w:rPr>
              <w:t>That we are different and yet all the same.</w:t>
            </w:r>
          </w:p>
          <w:p w14:paraId="13B9333E" w14:textId="771B5DAD" w:rsidR="00AC6264" w:rsidRPr="00AC6264" w:rsidRDefault="00AC6264" w:rsidP="00AC6264">
            <w:pPr>
              <w:jc w:val="center"/>
              <w:rPr>
                <w:rFonts w:ascii="Comic Sans MS" w:hAnsi="Comic Sans MS"/>
                <w:sz w:val="20"/>
                <w:szCs w:val="20"/>
              </w:rPr>
            </w:pPr>
            <w:r w:rsidRPr="00AC6264">
              <w:rPr>
                <w:rFonts w:ascii="Comic Sans MS" w:hAnsi="Comic Sans MS"/>
                <w:sz w:val="20"/>
                <w:szCs w:val="20"/>
              </w:rPr>
              <w:t>That we can all help to protect our planet.</w:t>
            </w:r>
          </w:p>
          <w:p w14:paraId="42EF8C31" w14:textId="58F6545F" w:rsidR="00AC6264" w:rsidRPr="00AC6264" w:rsidRDefault="00AC6264" w:rsidP="00AC6264">
            <w:pPr>
              <w:jc w:val="center"/>
              <w:rPr>
                <w:rFonts w:ascii="Comic Sans MS" w:hAnsi="Comic Sans MS"/>
                <w:sz w:val="20"/>
                <w:szCs w:val="20"/>
              </w:rPr>
            </w:pPr>
            <w:r w:rsidRPr="00AC6264">
              <w:rPr>
                <w:rFonts w:ascii="Comic Sans MS" w:hAnsi="Comic Sans MS"/>
                <w:sz w:val="20"/>
                <w:szCs w:val="20"/>
              </w:rPr>
              <w:t>How to use “à” (when talking about living in a city) and</w:t>
            </w:r>
          </w:p>
          <w:p w14:paraId="7F7AFA72" w14:textId="7D0F975A" w:rsidR="00AC6264" w:rsidRPr="00AC6264" w:rsidRDefault="00AC6264" w:rsidP="00AC6264">
            <w:pPr>
              <w:jc w:val="center"/>
              <w:rPr>
                <w:rFonts w:ascii="Comic Sans MS" w:hAnsi="Comic Sans MS"/>
                <w:sz w:val="28"/>
                <w:szCs w:val="28"/>
              </w:rPr>
            </w:pPr>
            <w:r w:rsidRPr="00AC6264">
              <w:rPr>
                <w:rFonts w:ascii="Comic Sans MS" w:hAnsi="Comic Sans MS"/>
                <w:sz w:val="20"/>
                <w:szCs w:val="20"/>
              </w:rPr>
              <w:t>“</w:t>
            </w:r>
            <w:proofErr w:type="spellStart"/>
            <w:r w:rsidRPr="00AC6264">
              <w:rPr>
                <w:rFonts w:ascii="Comic Sans MS" w:hAnsi="Comic Sans MS"/>
                <w:sz w:val="20"/>
                <w:szCs w:val="20"/>
              </w:rPr>
              <w:t>en</w:t>
            </w:r>
            <w:proofErr w:type="spellEnd"/>
            <w:r w:rsidRPr="00AC6264">
              <w:rPr>
                <w:rFonts w:ascii="Comic Sans MS" w:hAnsi="Comic Sans MS"/>
                <w:sz w:val="20"/>
                <w:szCs w:val="20"/>
              </w:rPr>
              <w:t xml:space="preserve">/au/aux” (when talking about living in a country). </w:t>
            </w:r>
          </w:p>
        </w:tc>
      </w:tr>
      <w:tr w:rsidR="001325D7" w:rsidRPr="00ED1C14" w14:paraId="0A596BF3" w14:textId="77777777" w:rsidTr="00184DD2">
        <w:trPr>
          <w:trHeight w:val="1642"/>
        </w:trPr>
        <w:tc>
          <w:tcPr>
            <w:tcW w:w="5387" w:type="dxa"/>
            <w:vMerge w:val="restart"/>
            <w:shd w:val="clear" w:color="auto" w:fill="8EAADB" w:themeFill="accent5" w:themeFillTint="99"/>
          </w:tcPr>
          <w:p w14:paraId="54B2A66F" w14:textId="64A7E210" w:rsidR="001325D7" w:rsidRPr="00E3485F" w:rsidRDefault="001325D7" w:rsidP="00C73682">
            <w:pPr>
              <w:jc w:val="center"/>
              <w:rPr>
                <w:rFonts w:ascii="Comic Sans MS" w:hAnsi="Comic Sans MS"/>
                <w:b/>
                <w:bCs/>
              </w:rPr>
            </w:pPr>
            <w:r w:rsidRPr="00E3485F">
              <w:rPr>
                <w:rFonts w:ascii="Comic Sans MS" w:hAnsi="Comic Sans MS"/>
                <w:b/>
                <w:bCs/>
              </w:rPr>
              <w:t>DT</w:t>
            </w:r>
          </w:p>
          <w:p w14:paraId="68EB8593" w14:textId="4756C302" w:rsidR="001325D7" w:rsidRPr="00390D40" w:rsidRDefault="00196E2C" w:rsidP="00A963D2">
            <w:pPr>
              <w:rPr>
                <w:rFonts w:ascii="Comic Sans MS" w:hAnsi="Comic Sans MS"/>
                <w:sz w:val="28"/>
                <w:szCs w:val="28"/>
              </w:rPr>
            </w:pPr>
            <w:r w:rsidRPr="00390D40">
              <w:rPr>
                <w:rFonts w:ascii="Comic Sans MS" w:hAnsi="Comic Sans MS" w:cs="Arial"/>
                <w:color w:val="000000"/>
              </w:rPr>
              <w:t>The children will adapt a basic cake recipe to develop a celebration cake that could have been made during wartime Britain.</w:t>
            </w:r>
            <w:r w:rsidR="00AA16F6" w:rsidRPr="00390D40">
              <w:rPr>
                <w:rFonts w:ascii="Comic Sans MS" w:hAnsi="Comic Sans MS" w:cs="Arial"/>
                <w:color w:val="000000"/>
              </w:rPr>
              <w:t xml:space="preserve"> They will have a ration of ingredients and will have to research what they </w:t>
            </w:r>
            <w:r w:rsidR="000A117D">
              <w:rPr>
                <w:rFonts w:ascii="Comic Sans MS" w:hAnsi="Comic Sans MS" w:cs="Arial"/>
                <w:color w:val="000000"/>
              </w:rPr>
              <w:t xml:space="preserve">could </w:t>
            </w:r>
            <w:r w:rsidR="00AA16F6" w:rsidRPr="00390D40">
              <w:rPr>
                <w:rFonts w:ascii="Comic Sans MS" w:hAnsi="Comic Sans MS" w:cs="Arial"/>
                <w:color w:val="000000"/>
              </w:rPr>
              <w:t xml:space="preserve">include based on what was available and what their surveys have </w:t>
            </w:r>
            <w:r w:rsidR="00390D40" w:rsidRPr="00390D40">
              <w:rPr>
                <w:rFonts w:ascii="Comic Sans MS" w:hAnsi="Comic Sans MS" w:cs="Arial"/>
                <w:color w:val="000000"/>
              </w:rPr>
              <w:t xml:space="preserve">told them about tastes. </w:t>
            </w:r>
          </w:p>
        </w:tc>
        <w:tc>
          <w:tcPr>
            <w:tcW w:w="5388" w:type="dxa"/>
            <w:vMerge w:val="restart"/>
            <w:shd w:val="clear" w:color="auto" w:fill="FFFF00"/>
          </w:tcPr>
          <w:p w14:paraId="451FF4C7" w14:textId="77777777" w:rsidR="001325D7" w:rsidRPr="00890EA2" w:rsidRDefault="00184DD2" w:rsidP="00AB1C48">
            <w:pPr>
              <w:ind w:left="90"/>
              <w:jc w:val="center"/>
              <w:rPr>
                <w:rFonts w:ascii="Comic Sans MS" w:hAnsi="Comic Sans MS"/>
                <w:b/>
                <w:bCs/>
              </w:rPr>
            </w:pPr>
            <w:r w:rsidRPr="00890EA2">
              <w:rPr>
                <w:rFonts w:ascii="Comic Sans MS" w:hAnsi="Comic Sans MS"/>
                <w:b/>
                <w:bCs/>
              </w:rPr>
              <w:t>RE</w:t>
            </w:r>
          </w:p>
          <w:p w14:paraId="3815BCDF" w14:textId="77777777" w:rsidR="00184DD2" w:rsidRPr="00184DD2" w:rsidRDefault="00184DD2" w:rsidP="00AB1C48">
            <w:pPr>
              <w:ind w:left="90"/>
              <w:jc w:val="center"/>
              <w:rPr>
                <w:rFonts w:ascii="Comic Sans MS" w:hAnsi="Comic Sans MS"/>
              </w:rPr>
            </w:pPr>
          </w:p>
          <w:p w14:paraId="2E7034B7" w14:textId="7F7D1CE5" w:rsidR="00184DD2" w:rsidRDefault="00184DD2" w:rsidP="00AB1C48">
            <w:pPr>
              <w:ind w:left="90"/>
              <w:jc w:val="center"/>
              <w:rPr>
                <w:rFonts w:ascii="Comic Sans MS" w:hAnsi="Comic Sans MS"/>
                <w:sz w:val="28"/>
                <w:szCs w:val="28"/>
              </w:rPr>
            </w:pPr>
            <w:r w:rsidRPr="00184DD2">
              <w:rPr>
                <w:rFonts w:ascii="Comic Sans MS" w:hAnsi="Comic Sans MS"/>
              </w:rPr>
              <w:t xml:space="preserve">In RE we will be looking at Sikhism. </w:t>
            </w:r>
            <w:r w:rsidR="000E475E">
              <w:rPr>
                <w:rFonts w:ascii="Comic Sans MS" w:hAnsi="Comic Sans MS"/>
              </w:rPr>
              <w:t xml:space="preserve">We will look at the origins and teachings in Sikhism </w:t>
            </w:r>
            <w:r w:rsidR="00723D6E">
              <w:rPr>
                <w:rFonts w:ascii="Comic Sans MS" w:hAnsi="Comic Sans MS"/>
              </w:rPr>
              <w:t xml:space="preserve">as well as the Sikh holy book, the Guru Granth Sahib. </w:t>
            </w:r>
          </w:p>
        </w:tc>
        <w:tc>
          <w:tcPr>
            <w:tcW w:w="5388" w:type="dxa"/>
            <w:vMerge/>
            <w:shd w:val="clear" w:color="auto" w:fill="FF8989"/>
          </w:tcPr>
          <w:p w14:paraId="21A321EE" w14:textId="77777777" w:rsidR="001325D7" w:rsidRPr="00AB1C48" w:rsidRDefault="001325D7" w:rsidP="00AB1C48">
            <w:pPr>
              <w:jc w:val="center"/>
              <w:rPr>
                <w:rFonts w:ascii="Comic Sans MS" w:hAnsi="Comic Sans MS"/>
                <w:sz w:val="28"/>
                <w:szCs w:val="28"/>
              </w:rPr>
            </w:pPr>
          </w:p>
        </w:tc>
      </w:tr>
      <w:tr w:rsidR="001325D7" w:rsidRPr="00ED1C14" w14:paraId="0BF5A2E6" w14:textId="77777777" w:rsidTr="00184DD2">
        <w:trPr>
          <w:trHeight w:val="1319"/>
        </w:trPr>
        <w:tc>
          <w:tcPr>
            <w:tcW w:w="5387" w:type="dxa"/>
            <w:vMerge/>
            <w:shd w:val="clear" w:color="auto" w:fill="8EAADB" w:themeFill="accent5" w:themeFillTint="99"/>
          </w:tcPr>
          <w:p w14:paraId="19E86BE7" w14:textId="77777777" w:rsidR="001325D7" w:rsidRPr="001325D7" w:rsidRDefault="001325D7" w:rsidP="00C73682">
            <w:pPr>
              <w:jc w:val="center"/>
              <w:rPr>
                <w:rFonts w:ascii="Comic Sans MS" w:hAnsi="Comic Sans MS"/>
                <w:b/>
                <w:bCs/>
                <w:sz w:val="28"/>
                <w:szCs w:val="28"/>
              </w:rPr>
            </w:pPr>
          </w:p>
        </w:tc>
        <w:tc>
          <w:tcPr>
            <w:tcW w:w="5388" w:type="dxa"/>
            <w:vMerge/>
            <w:shd w:val="clear" w:color="auto" w:fill="FFFF00"/>
          </w:tcPr>
          <w:p w14:paraId="04804EBE" w14:textId="77777777" w:rsidR="001325D7" w:rsidRDefault="001325D7" w:rsidP="00AB1C48">
            <w:pPr>
              <w:ind w:left="90"/>
              <w:jc w:val="center"/>
              <w:rPr>
                <w:rFonts w:ascii="Comic Sans MS" w:hAnsi="Comic Sans MS"/>
                <w:sz w:val="28"/>
                <w:szCs w:val="28"/>
              </w:rPr>
            </w:pPr>
          </w:p>
        </w:tc>
        <w:tc>
          <w:tcPr>
            <w:tcW w:w="5388" w:type="dxa"/>
            <w:shd w:val="clear" w:color="auto" w:fill="86DCFA"/>
          </w:tcPr>
          <w:p w14:paraId="49598FFC" w14:textId="4F1CEDC0" w:rsidR="001325D7" w:rsidRPr="00440A8D" w:rsidRDefault="001325D7" w:rsidP="00440A8D">
            <w:pPr>
              <w:tabs>
                <w:tab w:val="left" w:pos="3960"/>
              </w:tabs>
              <w:rPr>
                <w:rFonts w:ascii="Comic Sans MS" w:hAnsi="Comic Sans MS"/>
                <w:b/>
                <w:bCs/>
                <w:sz w:val="28"/>
                <w:szCs w:val="28"/>
              </w:rPr>
            </w:pPr>
            <w:r w:rsidRPr="00453C2E">
              <w:rPr>
                <w:rFonts w:ascii="Comic Sans MS" w:hAnsi="Comic Sans MS"/>
                <w:b/>
                <w:bCs/>
              </w:rPr>
              <w:t xml:space="preserve">Homework: </w:t>
            </w:r>
            <w:r w:rsidRPr="00453C2E">
              <w:rPr>
                <w:rFonts w:ascii="Comic Sans MS" w:hAnsi="Comic Sans MS"/>
              </w:rPr>
              <w:t xml:space="preserve">All homework and spellings are set on </w:t>
            </w:r>
            <w:r w:rsidR="00090064" w:rsidRPr="00090064">
              <w:rPr>
                <w:rFonts w:ascii="Comic Sans MS" w:hAnsi="Comic Sans MS"/>
                <w:b/>
                <w:bCs/>
              </w:rPr>
              <w:t>Friday</w:t>
            </w:r>
            <w:r w:rsidR="00090064">
              <w:rPr>
                <w:rFonts w:ascii="Comic Sans MS" w:hAnsi="Comic Sans MS"/>
              </w:rPr>
              <w:t xml:space="preserve"> </w:t>
            </w:r>
            <w:r w:rsidRPr="00453C2E">
              <w:rPr>
                <w:rFonts w:ascii="Comic Sans MS" w:hAnsi="Comic Sans MS"/>
              </w:rPr>
              <w:t xml:space="preserve">for the following week. Children </w:t>
            </w:r>
            <w:r w:rsidRPr="00453C2E">
              <w:rPr>
                <w:rFonts w:ascii="Comic Sans MS" w:hAnsi="Comic Sans MS"/>
                <w:b/>
                <w:bCs/>
                <w:i/>
                <w:iCs/>
              </w:rPr>
              <w:t>must</w:t>
            </w:r>
            <w:r w:rsidRPr="00453C2E">
              <w:rPr>
                <w:rFonts w:ascii="Comic Sans MS" w:hAnsi="Comic Sans MS"/>
              </w:rPr>
              <w:t xml:space="preserve"> bring their</w:t>
            </w:r>
            <w:r w:rsidR="00265CFF" w:rsidRPr="00453C2E">
              <w:rPr>
                <w:rFonts w:ascii="Comic Sans MS" w:hAnsi="Comic Sans MS"/>
              </w:rPr>
              <w:t xml:space="preserve"> homework books</w:t>
            </w:r>
            <w:r w:rsidR="00CC6411">
              <w:rPr>
                <w:rFonts w:ascii="Comic Sans MS" w:hAnsi="Comic Sans MS"/>
              </w:rPr>
              <w:t xml:space="preserve"> to school</w:t>
            </w:r>
            <w:r w:rsidR="00265CFF" w:rsidRPr="00453C2E">
              <w:rPr>
                <w:rFonts w:ascii="Comic Sans MS" w:hAnsi="Comic Sans MS"/>
              </w:rPr>
              <w:t xml:space="preserve">. Reading records </w:t>
            </w:r>
            <w:r w:rsidR="00453C2E" w:rsidRPr="00453C2E">
              <w:rPr>
                <w:rFonts w:ascii="Comic Sans MS" w:hAnsi="Comic Sans MS"/>
              </w:rPr>
              <w:t xml:space="preserve">and books </w:t>
            </w:r>
            <w:r w:rsidR="00265CFF" w:rsidRPr="00453C2E">
              <w:rPr>
                <w:rFonts w:ascii="Comic Sans MS" w:hAnsi="Comic Sans MS"/>
              </w:rPr>
              <w:t xml:space="preserve">should be in school </w:t>
            </w:r>
            <w:r w:rsidR="00265CFF" w:rsidRPr="00453C2E">
              <w:rPr>
                <w:rFonts w:ascii="Comic Sans MS" w:hAnsi="Comic Sans MS"/>
                <w:b/>
                <w:bCs/>
                <w:i/>
                <w:iCs/>
              </w:rPr>
              <w:t>every day</w:t>
            </w:r>
            <w:r w:rsidR="00265CFF" w:rsidRPr="00453C2E">
              <w:rPr>
                <w:rFonts w:ascii="Comic Sans MS" w:hAnsi="Comic Sans MS"/>
              </w:rPr>
              <w:t>.</w:t>
            </w:r>
            <w:r w:rsidR="00265CFF" w:rsidRPr="00453C2E">
              <w:rPr>
                <w:rFonts w:ascii="Comic Sans MS" w:hAnsi="Comic Sans MS"/>
                <w:b/>
                <w:bCs/>
                <w:sz w:val="28"/>
                <w:szCs w:val="28"/>
              </w:rPr>
              <w:t xml:space="preserve"> </w:t>
            </w:r>
            <w:r w:rsidR="00764C98">
              <w:rPr>
                <w:rFonts w:ascii="Comic Sans MS" w:hAnsi="Comic Sans MS"/>
                <w:b/>
                <w:bCs/>
                <w:sz w:val="28"/>
                <w:szCs w:val="28"/>
              </w:rPr>
              <w:t>Children should read at least 3 times a week</w:t>
            </w:r>
            <w:r w:rsidR="00A7736C">
              <w:rPr>
                <w:rFonts w:ascii="Comic Sans MS" w:hAnsi="Comic Sans MS"/>
                <w:b/>
                <w:bCs/>
                <w:sz w:val="28"/>
                <w:szCs w:val="28"/>
              </w:rPr>
              <w:t>.</w:t>
            </w:r>
            <w:r w:rsidRPr="00453C2E">
              <w:rPr>
                <w:rFonts w:ascii="Comic Sans MS" w:hAnsi="Comic Sans MS"/>
                <w:b/>
                <w:bCs/>
                <w:sz w:val="28"/>
                <w:szCs w:val="28"/>
              </w:rPr>
              <w:tab/>
            </w:r>
          </w:p>
        </w:tc>
      </w:tr>
    </w:tbl>
    <w:p w14:paraId="35299291" w14:textId="34AA4949" w:rsidR="00AB1C48" w:rsidRPr="00ED1C14" w:rsidRDefault="00AB1C48" w:rsidP="00853375">
      <w:pPr>
        <w:rPr>
          <w:rFonts w:ascii="Comic Sans MS" w:hAnsi="Comic Sans MS"/>
          <w:sz w:val="28"/>
          <w:szCs w:val="28"/>
        </w:rPr>
      </w:pPr>
    </w:p>
    <w:sectPr w:rsidR="00AB1C48" w:rsidRPr="00ED1C14" w:rsidSect="00BA6695">
      <w:pgSz w:w="16838" w:h="11906" w:orient="landscape"/>
      <w:pgMar w:top="284"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696BDC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06C7892"/>
    <w:multiLevelType w:val="hybridMultilevel"/>
    <w:tmpl w:val="B2DE649C"/>
    <w:lvl w:ilvl="0" w:tplc="1736C9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5F1868"/>
    <w:multiLevelType w:val="hybridMultilevel"/>
    <w:tmpl w:val="F536E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E80EA1"/>
    <w:multiLevelType w:val="hybridMultilevel"/>
    <w:tmpl w:val="DD140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DB1D86"/>
    <w:multiLevelType w:val="hybridMultilevel"/>
    <w:tmpl w:val="843C5372"/>
    <w:lvl w:ilvl="0" w:tplc="9FBEEC52">
      <w:numFmt w:val="bullet"/>
      <w:lvlText w:val="-"/>
      <w:lvlJc w:val="left"/>
      <w:pPr>
        <w:ind w:left="450" w:hanging="360"/>
      </w:pPr>
      <w:rPr>
        <w:rFonts w:ascii="Comic Sans MS" w:eastAsiaTheme="minorHAnsi" w:hAnsi="Comic Sans MS" w:cstheme="minorBid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5" w15:restartNumberingAfterBreak="0">
    <w:nsid w:val="6F8173F0"/>
    <w:multiLevelType w:val="hybridMultilevel"/>
    <w:tmpl w:val="39108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635633">
    <w:abstractNumId w:val="0"/>
  </w:num>
  <w:num w:numId="2" w16cid:durableId="1058287281">
    <w:abstractNumId w:val="4"/>
  </w:num>
  <w:num w:numId="3" w16cid:durableId="59521398">
    <w:abstractNumId w:val="1"/>
  </w:num>
  <w:num w:numId="4" w16cid:durableId="1147014162">
    <w:abstractNumId w:val="2"/>
  </w:num>
  <w:num w:numId="5" w16cid:durableId="1254700440">
    <w:abstractNumId w:val="3"/>
  </w:num>
  <w:num w:numId="6" w16cid:durableId="8928142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C14"/>
    <w:rsid w:val="000037D8"/>
    <w:rsid w:val="00007678"/>
    <w:rsid w:val="00082FEC"/>
    <w:rsid w:val="00090064"/>
    <w:rsid w:val="000A117D"/>
    <w:rsid w:val="000A1D34"/>
    <w:rsid w:val="000A713D"/>
    <w:rsid w:val="000E475E"/>
    <w:rsid w:val="000F183D"/>
    <w:rsid w:val="001031D4"/>
    <w:rsid w:val="00106389"/>
    <w:rsid w:val="001325D7"/>
    <w:rsid w:val="00184DD2"/>
    <w:rsid w:val="00196E2C"/>
    <w:rsid w:val="001A27F8"/>
    <w:rsid w:val="00213A45"/>
    <w:rsid w:val="00265CFF"/>
    <w:rsid w:val="002862E2"/>
    <w:rsid w:val="002D383C"/>
    <w:rsid w:val="0033781C"/>
    <w:rsid w:val="00390D40"/>
    <w:rsid w:val="00392CC5"/>
    <w:rsid w:val="003C2865"/>
    <w:rsid w:val="003D26E1"/>
    <w:rsid w:val="003E1E29"/>
    <w:rsid w:val="003F265B"/>
    <w:rsid w:val="00400CAB"/>
    <w:rsid w:val="0040143A"/>
    <w:rsid w:val="00422326"/>
    <w:rsid w:val="00440A8D"/>
    <w:rsid w:val="00453C2E"/>
    <w:rsid w:val="0047416D"/>
    <w:rsid w:val="0047709A"/>
    <w:rsid w:val="004875A8"/>
    <w:rsid w:val="004A5033"/>
    <w:rsid w:val="004C6E3A"/>
    <w:rsid w:val="004E54E5"/>
    <w:rsid w:val="00512DC3"/>
    <w:rsid w:val="00520BFA"/>
    <w:rsid w:val="00544064"/>
    <w:rsid w:val="00563AB7"/>
    <w:rsid w:val="00564AFB"/>
    <w:rsid w:val="005A0204"/>
    <w:rsid w:val="005A051B"/>
    <w:rsid w:val="005B3CCC"/>
    <w:rsid w:val="005C0935"/>
    <w:rsid w:val="005D49B1"/>
    <w:rsid w:val="005D4C47"/>
    <w:rsid w:val="005E345F"/>
    <w:rsid w:val="00622858"/>
    <w:rsid w:val="00635BA2"/>
    <w:rsid w:val="00665B39"/>
    <w:rsid w:val="00673A0B"/>
    <w:rsid w:val="00681A19"/>
    <w:rsid w:val="00684940"/>
    <w:rsid w:val="006B0939"/>
    <w:rsid w:val="006C22BF"/>
    <w:rsid w:val="006E7B92"/>
    <w:rsid w:val="00723D6E"/>
    <w:rsid w:val="00730767"/>
    <w:rsid w:val="00740385"/>
    <w:rsid w:val="00741215"/>
    <w:rsid w:val="00752247"/>
    <w:rsid w:val="00764C98"/>
    <w:rsid w:val="007A542C"/>
    <w:rsid w:val="007C4C66"/>
    <w:rsid w:val="007C66BA"/>
    <w:rsid w:val="007F159C"/>
    <w:rsid w:val="008146F0"/>
    <w:rsid w:val="008421D3"/>
    <w:rsid w:val="00852B75"/>
    <w:rsid w:val="00853375"/>
    <w:rsid w:val="00890EA2"/>
    <w:rsid w:val="008A3F5B"/>
    <w:rsid w:val="008C1A75"/>
    <w:rsid w:val="008C2FE4"/>
    <w:rsid w:val="00921BD3"/>
    <w:rsid w:val="00932EBC"/>
    <w:rsid w:val="009B7E0B"/>
    <w:rsid w:val="009C097C"/>
    <w:rsid w:val="00A2794B"/>
    <w:rsid w:val="00A461B1"/>
    <w:rsid w:val="00A65254"/>
    <w:rsid w:val="00A743AD"/>
    <w:rsid w:val="00A7736C"/>
    <w:rsid w:val="00A963D2"/>
    <w:rsid w:val="00AA16F6"/>
    <w:rsid w:val="00AB1C48"/>
    <w:rsid w:val="00AB3986"/>
    <w:rsid w:val="00AC6264"/>
    <w:rsid w:val="00B00691"/>
    <w:rsid w:val="00B33FBF"/>
    <w:rsid w:val="00B41F81"/>
    <w:rsid w:val="00B4582F"/>
    <w:rsid w:val="00BA6695"/>
    <w:rsid w:val="00BD3DE5"/>
    <w:rsid w:val="00BE13DC"/>
    <w:rsid w:val="00BF1173"/>
    <w:rsid w:val="00C30C89"/>
    <w:rsid w:val="00C61FCB"/>
    <w:rsid w:val="00C73682"/>
    <w:rsid w:val="00C8409C"/>
    <w:rsid w:val="00CA0319"/>
    <w:rsid w:val="00CC6411"/>
    <w:rsid w:val="00CC65EE"/>
    <w:rsid w:val="00D04AB5"/>
    <w:rsid w:val="00D32D8C"/>
    <w:rsid w:val="00D522C6"/>
    <w:rsid w:val="00D648E2"/>
    <w:rsid w:val="00D65FC4"/>
    <w:rsid w:val="00D763E3"/>
    <w:rsid w:val="00DC523C"/>
    <w:rsid w:val="00DD5475"/>
    <w:rsid w:val="00E3485F"/>
    <w:rsid w:val="00E630DA"/>
    <w:rsid w:val="00E763B1"/>
    <w:rsid w:val="00EA168C"/>
    <w:rsid w:val="00ED1C14"/>
    <w:rsid w:val="00EE5EAB"/>
    <w:rsid w:val="00F000F4"/>
    <w:rsid w:val="00F53B71"/>
    <w:rsid w:val="00F635CF"/>
    <w:rsid w:val="00F941B7"/>
    <w:rsid w:val="00FB63E3"/>
    <w:rsid w:val="00FB7C57"/>
    <w:rsid w:val="00FC0370"/>
    <w:rsid w:val="00FC1E5D"/>
    <w:rsid w:val="00FD2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86055"/>
  <w15:chartTrackingRefBased/>
  <w15:docId w15:val="{32E420F7-77A6-4793-8843-E1D7F0F80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ED1C14"/>
    <w:pPr>
      <w:numPr>
        <w:numId w:val="1"/>
      </w:numPr>
      <w:contextualSpacing/>
    </w:pPr>
  </w:style>
  <w:style w:type="paragraph" w:styleId="ListParagraph">
    <w:name w:val="List Paragraph"/>
    <w:basedOn w:val="Normal"/>
    <w:uiPriority w:val="34"/>
    <w:qFormat/>
    <w:rsid w:val="00ED1C14"/>
    <w:pPr>
      <w:ind w:left="720"/>
      <w:contextualSpacing/>
    </w:pPr>
  </w:style>
  <w:style w:type="character" w:styleId="Hyperlink">
    <w:name w:val="Hyperlink"/>
    <w:basedOn w:val="DefaultParagraphFont"/>
    <w:uiPriority w:val="99"/>
    <w:unhideWhenUsed/>
    <w:rsid w:val="00BD3DE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88e6efc-ba9a-4cab-a2d2-72c4d29657a4">
      <Terms xmlns="http://schemas.microsoft.com/office/infopath/2007/PartnerControls"/>
    </lcf76f155ced4ddcb4097134ff3c332f>
    <TaxCatchAll xmlns="7e92129c-fdf6-4e15-81b3-3e1acf108b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E93F1CA848E741901AE140337553DE" ma:contentTypeVersion="14" ma:contentTypeDescription="Create a new document." ma:contentTypeScope="" ma:versionID="8900d7cbbac9033d65dc2d09f4a1d6ff">
  <xsd:schema xmlns:xsd="http://www.w3.org/2001/XMLSchema" xmlns:xs="http://www.w3.org/2001/XMLSchema" xmlns:p="http://schemas.microsoft.com/office/2006/metadata/properties" xmlns:ns2="488e6efc-ba9a-4cab-a2d2-72c4d29657a4" xmlns:ns3="7e92129c-fdf6-4e15-81b3-3e1acf108bcd" targetNamespace="http://schemas.microsoft.com/office/2006/metadata/properties" ma:root="true" ma:fieldsID="b0465852ff00c39184046e5cb4e9b6ed" ns2:_="" ns3:_="">
    <xsd:import namespace="488e6efc-ba9a-4cab-a2d2-72c4d29657a4"/>
    <xsd:import namespace="7e92129c-fdf6-4e15-81b3-3e1acf108bcd"/>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8e6efc-ba9a-4cab-a2d2-72c4d29657a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f9ec822-9cd6-4e9a-b8d5-c09254d12230"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92129c-fdf6-4e15-81b3-3e1acf108bc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67ff7ba-8a29-4e5a-b431-b61e657a75ff}" ma:internalName="TaxCatchAll" ma:showField="CatchAllData" ma:web="7e92129c-fdf6-4e15-81b3-3e1acf108b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84385-B0E2-4AC3-B67C-EE08E8CAE399}">
  <ds:schemaRefs>
    <ds:schemaRef ds:uri="http://schemas.microsoft.com/office/2006/metadata/properties"/>
    <ds:schemaRef ds:uri="http://schemas.microsoft.com/office/infopath/2007/PartnerControls"/>
    <ds:schemaRef ds:uri="488e6efc-ba9a-4cab-a2d2-72c4d29657a4"/>
    <ds:schemaRef ds:uri="7e92129c-fdf6-4e15-81b3-3e1acf108bcd"/>
  </ds:schemaRefs>
</ds:datastoreItem>
</file>

<file path=customXml/itemProps2.xml><?xml version="1.0" encoding="utf-8"?>
<ds:datastoreItem xmlns:ds="http://schemas.openxmlformats.org/officeDocument/2006/customXml" ds:itemID="{7C58CA0D-20E9-44AD-B805-E54A4D8EE334}">
  <ds:schemaRefs>
    <ds:schemaRef ds:uri="http://schemas.microsoft.com/sharepoint/v3/contenttype/forms"/>
  </ds:schemaRefs>
</ds:datastoreItem>
</file>

<file path=customXml/itemProps3.xml><?xml version="1.0" encoding="utf-8"?>
<ds:datastoreItem xmlns:ds="http://schemas.openxmlformats.org/officeDocument/2006/customXml" ds:itemID="{2645FDBA-F39B-442C-BF2C-EC62B96BB4F6}"/>
</file>

<file path=customXml/itemProps4.xml><?xml version="1.0" encoding="utf-8"?>
<ds:datastoreItem xmlns:ds="http://schemas.openxmlformats.org/officeDocument/2006/customXml" ds:itemID="{06AA03B0-D1BA-4C20-A784-75BC07280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860</Words>
  <Characters>4174</Characters>
  <Application>Microsoft Office Word</Application>
  <DocSecurity>4</DocSecurity>
  <Lines>260</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Barham</dc:creator>
  <cp:keywords/>
  <dc:description/>
  <cp:lastModifiedBy>Hazel Baker</cp:lastModifiedBy>
  <cp:revision>2</cp:revision>
  <dcterms:created xsi:type="dcterms:W3CDTF">2025-11-11T10:40:00Z</dcterms:created>
  <dcterms:modified xsi:type="dcterms:W3CDTF">2025-11-11T10:40:00Z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0x0101005CE93F1CA848E741901AE140337553DE</vt:lpwstr>
  </property>
  <property fmtid="{D5CDD505-2E9C-101B-9397-08002B2CF9AE}" pid="3" name="MediaServiceImageTags">
    <vt:lpwstr/>
  </property>
</Properties>
</file>